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A2" w:rsidRPr="00647AFC" w:rsidRDefault="0097029B" w:rsidP="0088545F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-284" w:right="-483"/>
        <w:jc w:val="center"/>
      </w:pPr>
      <w:r>
        <w:rPr>
          <w:rStyle w:val="a3"/>
        </w:rPr>
        <w:t>ΠΑΝΕΠΙΣΤΗΜΙΟ</w:t>
      </w:r>
      <w:r w:rsidRPr="00647AFC">
        <w:rPr>
          <w:rStyle w:val="a3"/>
        </w:rPr>
        <w:t xml:space="preserve"> </w:t>
      </w:r>
      <w:r w:rsidR="00E24AA2" w:rsidRPr="00647AFC">
        <w:rPr>
          <w:rStyle w:val="a3"/>
        </w:rPr>
        <w:t>ΔΥΤΙΚΗΣ ΜΑΚΕΔΟΝΙΑΣ</w:t>
      </w:r>
    </w:p>
    <w:p w:rsidR="00E24AA2" w:rsidRDefault="00E24AA2" w:rsidP="00885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284" w:right="-483"/>
        <w:jc w:val="center"/>
        <w:rPr>
          <w:rStyle w:val="a3"/>
          <w:rFonts w:ascii="Times New Roman" w:hAnsi="Times New Roman"/>
          <w:sz w:val="24"/>
          <w:szCs w:val="24"/>
        </w:rPr>
      </w:pP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ΔΙΑΤΜΗΜΑΤΙΚΟ </w:t>
      </w:r>
      <w:r w:rsidRPr="00647AFC">
        <w:rPr>
          <w:rStyle w:val="a3"/>
          <w:rFonts w:ascii="Times New Roman" w:hAnsi="Times New Roman"/>
          <w:sz w:val="24"/>
          <w:szCs w:val="24"/>
        </w:rPr>
        <w:t xml:space="preserve">ΠΡΟΓΡΑΜΜΑ ΜΕΤΑΠΤΥΧΙΑΚΩΝ ΣΠΟΥΔΩΝ </w:t>
      </w:r>
    </w:p>
    <w:p w:rsidR="00E24AA2" w:rsidRPr="0088545F" w:rsidRDefault="00E24AA2" w:rsidP="00885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284" w:right="-4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Ανανεώσιμες Πηγές Ενέργειας &amp; Διαχείριση Ενέργειας στα Κτίρια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</w:t>
      </w:r>
    </w:p>
    <w:p w:rsidR="00E24AA2" w:rsidRPr="00647AFC" w:rsidRDefault="00E24AA2" w:rsidP="00885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284" w:right="-4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(MSc in </w:t>
      </w:r>
      <w:r w:rsidRPr="0064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Renewable Energy Sources &amp; Buildings Energy Management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</w:p>
    <w:p w:rsidR="00E24AA2" w:rsidRPr="00241A8E" w:rsidRDefault="00E24AA2" w:rsidP="00885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284" w:right="-4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με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δύο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κατευθύνσεις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 </w:t>
      </w:r>
    </w:p>
    <w:p w:rsidR="00E24AA2" w:rsidRPr="00241A8E" w:rsidRDefault="00E24AA2" w:rsidP="00885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284" w:right="-48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"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Τεχνολογίες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Ανανεώσιμων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Πηγών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Ενέργειας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" (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Renewable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Energy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Technologies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και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"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Διαχείριση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Ενέργειας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στα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</w:rPr>
        <w:t>Κτίρια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" (</w:t>
      </w:r>
      <w:r w:rsidRPr="0064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Buildings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sz w:val="24"/>
          <w:szCs w:val="24"/>
          <w:lang w:val="en-US"/>
        </w:rPr>
        <w:t>Energy</w:t>
      </w:r>
      <w:r w:rsidRPr="00241A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47A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Management</w:t>
      </w:r>
      <w:r w:rsidRPr="00241A8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),</w:t>
      </w:r>
    </w:p>
    <w:p w:rsidR="00E24AA2" w:rsidRPr="00241A8E" w:rsidRDefault="00E24AA2" w:rsidP="0088545F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3"/>
          <w:lang w:val="en-US"/>
        </w:rPr>
      </w:pPr>
    </w:p>
    <w:p w:rsidR="00E24AA2" w:rsidRPr="00647AFC" w:rsidRDefault="00E24AA2" w:rsidP="0088545F">
      <w:pPr>
        <w:pStyle w:val="Web"/>
        <w:spacing w:before="0" w:beforeAutospacing="0" w:after="0" w:afterAutospacing="0" w:line="360" w:lineRule="auto"/>
        <w:ind w:left="-284" w:right="-483"/>
        <w:jc w:val="center"/>
      </w:pPr>
      <w:r w:rsidRPr="00647AFC">
        <w:rPr>
          <w:rStyle w:val="a3"/>
        </w:rPr>
        <w:t xml:space="preserve">ΑΝΑΚΟΙΝΩΣΗ –ΠΡΟΚΗΡΥΞΗ </w:t>
      </w:r>
    </w:p>
    <w:p w:rsidR="00E24AA2" w:rsidRPr="007D1F8F" w:rsidRDefault="00E24AA2" w:rsidP="0088545F">
      <w:pPr>
        <w:pStyle w:val="Web"/>
        <w:spacing w:before="0" w:beforeAutospacing="0" w:after="0" w:afterAutospacing="0" w:line="360" w:lineRule="auto"/>
        <w:ind w:left="-284" w:right="-483"/>
        <w:jc w:val="center"/>
      </w:pPr>
      <w:r w:rsidRPr="00647AFC">
        <w:rPr>
          <w:rStyle w:val="a3"/>
        </w:rPr>
        <w:t>ΓΙΑ ΤΟ ΑΚΑΔΗΜΑΪΚΟ ΕΤΟΣ 20</w:t>
      </w:r>
      <w:r w:rsidR="00C51BB8" w:rsidRPr="00C51BB8">
        <w:rPr>
          <w:rStyle w:val="a3"/>
        </w:rPr>
        <w:t>2</w:t>
      </w:r>
      <w:r w:rsidR="007D1F8F" w:rsidRPr="007D1F8F">
        <w:rPr>
          <w:rStyle w:val="a3"/>
        </w:rPr>
        <w:t>3</w:t>
      </w:r>
      <w:r w:rsidRPr="00647AFC">
        <w:rPr>
          <w:rStyle w:val="a3"/>
        </w:rPr>
        <w:t>-20</w:t>
      </w:r>
      <w:r w:rsidR="001E2591">
        <w:rPr>
          <w:rStyle w:val="a3"/>
        </w:rPr>
        <w:t>2</w:t>
      </w:r>
      <w:r w:rsidR="007D1F8F" w:rsidRPr="007D1F8F">
        <w:rPr>
          <w:rStyle w:val="a3"/>
        </w:rPr>
        <w:t>4</w:t>
      </w:r>
    </w:p>
    <w:p w:rsidR="0097029B" w:rsidRPr="00647AFC" w:rsidRDefault="0097029B" w:rsidP="0097029B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rPr>
          <w:color w:val="000000"/>
        </w:rPr>
        <w:t xml:space="preserve">Τα Τμήματα </w:t>
      </w:r>
      <w:r w:rsidRPr="00647AFC">
        <w:t xml:space="preserve">Μηχανολόγων Μηχανικών &amp; Ηλεκτρολόγων Μηχανικών </w:t>
      </w:r>
      <w:r>
        <w:t xml:space="preserve">και Μηχανικών Υπολογιστών </w:t>
      </w:r>
      <w:r w:rsidRPr="00647AFC">
        <w:t xml:space="preserve">του </w:t>
      </w:r>
      <w:r>
        <w:t xml:space="preserve">Πανεπιστημίου </w:t>
      </w:r>
      <w:r w:rsidRPr="00647AFC">
        <w:t xml:space="preserve">Δυτικής Μακεδονίας διοργανώνουν </w:t>
      </w:r>
      <w:r>
        <w:t xml:space="preserve">για </w:t>
      </w:r>
      <w:r w:rsidR="007D1F8F" w:rsidRPr="007D1F8F">
        <w:t>9</w:t>
      </w:r>
      <w:r w:rsidRPr="00F10C00">
        <w:rPr>
          <w:vertAlign w:val="superscript"/>
        </w:rPr>
        <w:t>η</w:t>
      </w:r>
      <w:r>
        <w:t xml:space="preserve"> συνεχή χρονιά, σύμφωνα με τις διατάξεις του Ν.4</w:t>
      </w:r>
      <w:r w:rsidR="007D1F8F" w:rsidRPr="007D1F8F">
        <w:t>9</w:t>
      </w:r>
      <w:r>
        <w:t>5</w:t>
      </w:r>
      <w:r w:rsidR="007D1F8F" w:rsidRPr="007D1F8F">
        <w:t>7</w:t>
      </w:r>
      <w:r>
        <w:t>/20</w:t>
      </w:r>
      <w:r w:rsidR="007D1F8F" w:rsidRPr="007D1F8F">
        <w:t>22</w:t>
      </w:r>
      <w:r>
        <w:t xml:space="preserve">, το </w:t>
      </w:r>
      <w:r w:rsidRPr="00647AFC">
        <w:t>Διατμηματικό Πρόγραμμα Μεταπτυχιακών Σπουδών (ΔΠΜΣ), με τίτλο</w:t>
      </w:r>
      <w:r w:rsidRPr="0088545F">
        <w:rPr>
          <w:rStyle w:val="a3"/>
          <w:b w:val="0"/>
          <w:bCs w:val="0"/>
        </w:rPr>
        <w:t xml:space="preserve">: </w:t>
      </w:r>
      <w:r w:rsidRPr="00647AFC">
        <w:rPr>
          <w:b/>
          <w:bCs/>
          <w:color w:val="000000"/>
        </w:rPr>
        <w:t>"</w:t>
      </w:r>
      <w:r w:rsidRPr="00647AFC">
        <w:rPr>
          <w:b/>
          <w:bCs/>
        </w:rPr>
        <w:t>Ανανεώσιμες Πηγές Ενέργειας &amp; Διαχείριση Ενέργειας στα Κτίρια</w:t>
      </w:r>
      <w:r w:rsidRPr="00647AFC">
        <w:rPr>
          <w:b/>
          <w:bCs/>
          <w:color w:val="000000"/>
        </w:rPr>
        <w:t>" (</w:t>
      </w:r>
      <w:r w:rsidRPr="00647AFC">
        <w:rPr>
          <w:b/>
          <w:bCs/>
          <w:color w:val="000000"/>
          <w:lang w:val="en-US"/>
        </w:rPr>
        <w:t>MSc</w:t>
      </w:r>
      <w:r w:rsidRPr="00647AFC">
        <w:rPr>
          <w:b/>
          <w:bCs/>
          <w:color w:val="000000"/>
        </w:rPr>
        <w:t xml:space="preserve"> </w:t>
      </w:r>
      <w:r w:rsidRPr="00647AFC">
        <w:rPr>
          <w:b/>
          <w:bCs/>
          <w:color w:val="000000"/>
          <w:lang w:val="en-US"/>
        </w:rPr>
        <w:t>in</w:t>
      </w:r>
      <w:r w:rsidRPr="00647AFC">
        <w:rPr>
          <w:b/>
          <w:bCs/>
          <w:color w:val="000000"/>
        </w:rPr>
        <w:t xml:space="preserve"> </w:t>
      </w:r>
      <w:r w:rsidRPr="00647AFC">
        <w:rPr>
          <w:b/>
          <w:bCs/>
          <w:lang w:val="en-US"/>
        </w:rPr>
        <w:t>Renewable</w:t>
      </w:r>
      <w:r w:rsidRPr="00647AFC">
        <w:rPr>
          <w:b/>
          <w:bCs/>
        </w:rPr>
        <w:t xml:space="preserve"> </w:t>
      </w:r>
      <w:r w:rsidRPr="00647AFC">
        <w:rPr>
          <w:b/>
          <w:bCs/>
          <w:lang w:val="en-US"/>
        </w:rPr>
        <w:t>Energy</w:t>
      </w:r>
      <w:r w:rsidRPr="00647AFC">
        <w:rPr>
          <w:b/>
          <w:bCs/>
        </w:rPr>
        <w:t xml:space="preserve"> </w:t>
      </w:r>
      <w:r w:rsidRPr="00647AFC">
        <w:rPr>
          <w:b/>
          <w:bCs/>
          <w:lang w:val="en-US"/>
        </w:rPr>
        <w:t>Sources</w:t>
      </w:r>
      <w:r w:rsidRPr="00647AFC">
        <w:rPr>
          <w:b/>
          <w:bCs/>
        </w:rPr>
        <w:t xml:space="preserve"> &amp; </w:t>
      </w:r>
      <w:r w:rsidRPr="00647AFC">
        <w:rPr>
          <w:b/>
          <w:bCs/>
          <w:lang w:val="en-US"/>
        </w:rPr>
        <w:t>Buildings</w:t>
      </w:r>
      <w:r w:rsidRPr="00647AFC">
        <w:rPr>
          <w:b/>
          <w:bCs/>
        </w:rPr>
        <w:t xml:space="preserve"> </w:t>
      </w:r>
      <w:r w:rsidRPr="00647AFC">
        <w:rPr>
          <w:b/>
          <w:bCs/>
          <w:lang w:val="en-US"/>
        </w:rPr>
        <w:t>Energy</w:t>
      </w:r>
      <w:r w:rsidRPr="00647AFC">
        <w:rPr>
          <w:b/>
          <w:bCs/>
        </w:rPr>
        <w:t xml:space="preserve"> </w:t>
      </w:r>
      <w:r w:rsidRPr="00647AFC">
        <w:rPr>
          <w:b/>
          <w:bCs/>
          <w:lang w:val="en-US"/>
        </w:rPr>
        <w:t>Management</w:t>
      </w:r>
      <w:r w:rsidRPr="00647AFC">
        <w:rPr>
          <w:b/>
          <w:bCs/>
          <w:color w:val="000000"/>
        </w:rPr>
        <w:t>) με δύο κατευθύνσεις:  "</w:t>
      </w:r>
      <w:r w:rsidRPr="00647AFC">
        <w:rPr>
          <w:b/>
          <w:bCs/>
        </w:rPr>
        <w:t xml:space="preserve">Τεχνολογίες Ανανεώσιμων Πηγών Ενέργειας </w:t>
      </w:r>
      <w:r w:rsidRPr="00647AFC">
        <w:rPr>
          <w:b/>
          <w:bCs/>
          <w:color w:val="000000"/>
        </w:rPr>
        <w:t>" (</w:t>
      </w:r>
      <w:r w:rsidRPr="00647AFC">
        <w:rPr>
          <w:b/>
          <w:bCs/>
          <w:color w:val="000000"/>
          <w:lang w:val="en-US"/>
        </w:rPr>
        <w:t>Renewable</w:t>
      </w:r>
      <w:r w:rsidRPr="00647AFC">
        <w:rPr>
          <w:b/>
          <w:bCs/>
          <w:color w:val="000000"/>
        </w:rPr>
        <w:t xml:space="preserve"> </w:t>
      </w:r>
      <w:r w:rsidRPr="00647AFC">
        <w:rPr>
          <w:b/>
          <w:bCs/>
          <w:color w:val="000000"/>
          <w:lang w:val="en-US"/>
        </w:rPr>
        <w:t>Energy</w:t>
      </w:r>
      <w:r w:rsidRPr="00647AFC">
        <w:rPr>
          <w:b/>
          <w:bCs/>
          <w:color w:val="000000"/>
        </w:rPr>
        <w:t xml:space="preserve"> </w:t>
      </w:r>
      <w:r w:rsidRPr="00647AFC">
        <w:rPr>
          <w:b/>
          <w:bCs/>
          <w:lang w:val="en-US"/>
        </w:rPr>
        <w:t>Technologies</w:t>
      </w:r>
      <w:r w:rsidRPr="00647AFC">
        <w:rPr>
          <w:b/>
          <w:bCs/>
        </w:rPr>
        <w:t>,</w:t>
      </w:r>
      <w:r w:rsidRPr="00647AFC">
        <w:rPr>
          <w:b/>
          <w:bCs/>
          <w:color w:val="000000"/>
        </w:rPr>
        <w:t xml:space="preserve">) και "Διαχείριση Ενέργειας </w:t>
      </w:r>
      <w:r w:rsidRPr="00647AFC">
        <w:rPr>
          <w:b/>
          <w:bCs/>
        </w:rPr>
        <w:t>στα Κτίρια</w:t>
      </w:r>
      <w:r w:rsidRPr="00647AFC">
        <w:rPr>
          <w:b/>
          <w:bCs/>
          <w:color w:val="000000"/>
        </w:rPr>
        <w:t>" (</w:t>
      </w:r>
      <w:r w:rsidRPr="00647AFC">
        <w:rPr>
          <w:b/>
          <w:bCs/>
          <w:lang w:val="en-US"/>
        </w:rPr>
        <w:t>Buildings</w:t>
      </w:r>
      <w:r w:rsidRPr="00647AFC">
        <w:rPr>
          <w:b/>
          <w:bCs/>
        </w:rPr>
        <w:t xml:space="preserve"> </w:t>
      </w:r>
      <w:r w:rsidRPr="00647AFC">
        <w:rPr>
          <w:b/>
          <w:bCs/>
          <w:lang w:val="en-US"/>
        </w:rPr>
        <w:t>Energy</w:t>
      </w:r>
      <w:r w:rsidRPr="00647AFC">
        <w:rPr>
          <w:b/>
          <w:bCs/>
        </w:rPr>
        <w:t xml:space="preserve"> </w:t>
      </w:r>
      <w:r w:rsidRPr="00647AFC">
        <w:rPr>
          <w:b/>
          <w:bCs/>
          <w:color w:val="000000"/>
          <w:lang w:val="en-US"/>
        </w:rPr>
        <w:t>Management</w:t>
      </w:r>
      <w:r w:rsidRPr="00647AFC">
        <w:rPr>
          <w:b/>
          <w:bCs/>
          <w:color w:val="000000"/>
        </w:rPr>
        <w:t>)</w:t>
      </w:r>
      <w:r w:rsidRPr="00647AFC">
        <w:t>.</w:t>
      </w:r>
    </w:p>
    <w:p w:rsidR="00E24AA2" w:rsidRPr="00647AFC" w:rsidRDefault="00E24AA2" w:rsidP="0088545F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t xml:space="preserve">Στο </w:t>
      </w:r>
      <w:r>
        <w:t>Δ.</w:t>
      </w:r>
      <w:r w:rsidRPr="00647AFC">
        <w:t>Π</w:t>
      </w:r>
      <w:r>
        <w:t>.</w:t>
      </w:r>
      <w:r w:rsidRPr="00647AFC">
        <w:t>Μ</w:t>
      </w:r>
      <w:r>
        <w:t>.</w:t>
      </w:r>
      <w:r w:rsidRPr="00647AFC">
        <w:t>Σ</w:t>
      </w:r>
      <w:r>
        <w:t>.</w:t>
      </w:r>
      <w:r w:rsidRPr="00647AFC">
        <w:t xml:space="preserve"> γίνονται δεκτοί μετά από επιλογή πτυχιούχοι όλων των Ιδρυμάτων Ανώτατης Εκπαίδευσης της ημεδαπής των Τμημάτων Μηχανικών </w:t>
      </w:r>
      <w:r w:rsidRPr="00647AFC">
        <w:rPr>
          <w:color w:val="000000"/>
        </w:rPr>
        <w:t xml:space="preserve">και Θετικών Επιστημών </w:t>
      </w:r>
      <w:r w:rsidRPr="00647AFC">
        <w:t>καθώς και ομοταγών Ιδρυμάτων του εξωτερικού, αφού προσκομίσουν ισοτιμία του τίτ</w:t>
      </w:r>
      <w:r w:rsidR="00506CFF">
        <w:t>λου τους από το αρμόδιο όργανο.</w:t>
      </w:r>
    </w:p>
    <w:p w:rsidR="0097029B" w:rsidRPr="00647AFC" w:rsidRDefault="0097029B" w:rsidP="0097029B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t xml:space="preserve">Το Δ.Π.Μ.Σ. απονέμει Μεταπτυχιακό Δίπλωμα Ειδίκευσης (Μ.Δ.Ε.) με τίτλο </w:t>
      </w:r>
      <w:r w:rsidRPr="00647AFC">
        <w:rPr>
          <w:b/>
          <w:bCs/>
          <w:color w:val="000000"/>
        </w:rPr>
        <w:t>«</w:t>
      </w:r>
      <w:r w:rsidRPr="00647AFC">
        <w:rPr>
          <w:b/>
          <w:bCs/>
        </w:rPr>
        <w:t>Ανανεώσιμες Πηγές Ενέργειας &amp; Διαχείριση Ενέργειας στα Κτίρια</w:t>
      </w:r>
      <w:r w:rsidRPr="00647AFC">
        <w:rPr>
          <w:b/>
          <w:bCs/>
          <w:color w:val="000000"/>
        </w:rPr>
        <w:t>»</w:t>
      </w:r>
      <w:r w:rsidRPr="00647AFC">
        <w:t xml:space="preserve">. Οι τίτλοι Σπουδών του εν λόγω Π.Μ.Σ. απονέμονται από τα Τμήματα Μηχανολόγων Μηχανικών &amp; Ηλεκτρολόγων Μηχανικών </w:t>
      </w:r>
      <w:r>
        <w:t>και Μηχανικών Υπολογιστών</w:t>
      </w:r>
      <w:r w:rsidRPr="00647AFC">
        <w:t xml:space="preserve"> του </w:t>
      </w:r>
      <w:r>
        <w:t xml:space="preserve">Πανεπιστημίου </w:t>
      </w:r>
      <w:r w:rsidRPr="00647AFC">
        <w:t>Δυτικής Μακεδονίας.</w:t>
      </w:r>
    </w:p>
    <w:p w:rsidR="00E24AA2" w:rsidRPr="00647AFC" w:rsidRDefault="00E24AA2" w:rsidP="0088545F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t>Η διάρκεια του Δ</w:t>
      </w:r>
      <w:r>
        <w:t>.</w:t>
      </w:r>
      <w:r w:rsidRPr="00647AFC">
        <w:t>Π</w:t>
      </w:r>
      <w:r>
        <w:t>.</w:t>
      </w:r>
      <w:r w:rsidRPr="00647AFC">
        <w:t>Μ</w:t>
      </w:r>
      <w:r>
        <w:t>.</w:t>
      </w:r>
      <w:r w:rsidRPr="00647AFC">
        <w:t xml:space="preserve">Σ που οδηγεί σε μεταπτυχιακό δίπλωμα ειδίκευσης (ΜΔΕ) θα είναι </w:t>
      </w:r>
      <w:r w:rsidRPr="00647AFC">
        <w:rPr>
          <w:b/>
          <w:bCs/>
        </w:rPr>
        <w:t>δεκατέσσερις (14) μήνες</w:t>
      </w:r>
      <w:r w:rsidRPr="00647AFC">
        <w:t xml:space="preserve"> και κατανέμεται σε τρεις (3) περιόδους εκ των οποίων η 3η διατίθεται για την εκπόνηση της διπλωματικής εργασίας. Κάθε περίοδος αποτελείται από 13 εβδομάδες διδασκαλίας και μίας εξεταστικής εβδομάδας.</w:t>
      </w:r>
    </w:p>
    <w:p w:rsidR="00E24AA2" w:rsidRPr="00647AFC" w:rsidRDefault="00E24AA2" w:rsidP="0088545F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t>Ο αριθμός εισακτέων στο Δ.Π.Μ.Σ.- Μ</w:t>
      </w:r>
      <w:r w:rsidRPr="00647AFC">
        <w:rPr>
          <w:lang w:val="en-US"/>
        </w:rPr>
        <w:t>Sc</w:t>
      </w:r>
      <w:r w:rsidRPr="00647AFC">
        <w:t xml:space="preserve"> ορίζ</w:t>
      </w:r>
      <w:r w:rsidR="006D0BAA">
        <w:t>εται για το ακαδημαϊκό έτος 20</w:t>
      </w:r>
      <w:r w:rsidR="00C51BB8" w:rsidRPr="00C51BB8">
        <w:t>2</w:t>
      </w:r>
      <w:r w:rsidR="007D1F8F" w:rsidRPr="007D1F8F">
        <w:t>3</w:t>
      </w:r>
      <w:r w:rsidRPr="00647AFC">
        <w:t>-20</w:t>
      </w:r>
      <w:r w:rsidR="00E83262">
        <w:t>2</w:t>
      </w:r>
      <w:r w:rsidR="007D1F8F" w:rsidRPr="007D1F8F">
        <w:t>4</w:t>
      </w:r>
      <w:r w:rsidRPr="00647AFC">
        <w:t xml:space="preserve"> σε </w:t>
      </w:r>
      <w:r w:rsidR="00570DFD">
        <w:t>πενήντα</w:t>
      </w:r>
      <w:r w:rsidRPr="00647AFC">
        <w:t xml:space="preserve"> (</w:t>
      </w:r>
      <w:r w:rsidR="00570DFD">
        <w:t>5</w:t>
      </w:r>
      <w:r w:rsidRPr="00647AFC">
        <w:t>0) φοιτητές.</w:t>
      </w:r>
    </w:p>
    <w:p w:rsidR="00E24AA2" w:rsidRPr="00647AFC" w:rsidRDefault="00E24AA2" w:rsidP="0088545F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lastRenderedPageBreak/>
        <w:t xml:space="preserve">Τα </w:t>
      </w:r>
      <w:r w:rsidR="00570DFD">
        <w:t>τέλη φοίτησης</w:t>
      </w:r>
      <w:r w:rsidR="00570DFD" w:rsidRPr="00647AFC">
        <w:t xml:space="preserve"> </w:t>
      </w:r>
      <w:r w:rsidRPr="00647AFC">
        <w:t>έχουν οριστεί σε 2.100 ευρώ  συνολικά για τις 3 περιόδους του προγράμματος από τα οποία θα πρέπει να καταβληθούν 1.000€</w:t>
      </w:r>
      <w:r w:rsidRPr="00647AFC">
        <w:rPr>
          <w:color w:val="FF0000"/>
        </w:rPr>
        <w:t xml:space="preserve"> </w:t>
      </w:r>
      <w:r w:rsidRPr="00647AFC">
        <w:t>κατά την εγγραφή στην 1η περίοδο, 600€</w:t>
      </w:r>
      <w:r w:rsidRPr="00647AFC">
        <w:rPr>
          <w:color w:val="FF0000"/>
        </w:rPr>
        <w:t xml:space="preserve"> </w:t>
      </w:r>
      <w:r w:rsidRPr="00647AFC">
        <w:t>κατά την ανανέωση εγγραφής στην</w:t>
      </w:r>
      <w:r w:rsidRPr="00647AFC">
        <w:rPr>
          <w:color w:val="FF0000"/>
        </w:rPr>
        <w:t xml:space="preserve"> </w:t>
      </w:r>
      <w:r w:rsidRPr="00647AFC">
        <w:t>2η περίοδο, και 500€</w:t>
      </w:r>
      <w:r w:rsidRPr="00647AFC">
        <w:rPr>
          <w:color w:val="FF0000"/>
        </w:rPr>
        <w:t xml:space="preserve"> </w:t>
      </w:r>
      <w:r w:rsidRPr="00647AFC">
        <w:t>κατά την ανανέωση εγγραφής στην</w:t>
      </w:r>
      <w:r w:rsidRPr="00647AFC">
        <w:rPr>
          <w:color w:val="FF0000"/>
        </w:rPr>
        <w:t xml:space="preserve"> </w:t>
      </w:r>
      <w:r w:rsidRPr="00647AFC">
        <w:t>3η περίοδο.</w:t>
      </w:r>
    </w:p>
    <w:p w:rsidR="00570DFD" w:rsidRPr="00C6493A" w:rsidRDefault="00570DFD" w:rsidP="00570DFD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bookmarkStart w:id="0" w:name="_Hlk134696177"/>
      <w:r>
        <w:t>Ποσοστό επιτυχόντων έως 30% μπορεί να απαλλαγεί από τα τέλη φοίτησης με βάση οικονομικά κριτήρια που καθορίζονται με απόφαση Υπουργού</w:t>
      </w:r>
      <w:r w:rsidR="001A1717" w:rsidRPr="001A1717">
        <w:t xml:space="preserve">, </w:t>
      </w:r>
      <w:r w:rsidR="001A1717">
        <w:t>με την προϋπόθεση βαθμού πτυχίου/διπλώματος άνω του 7,5</w:t>
      </w:r>
      <w:r>
        <w:t>.</w:t>
      </w:r>
    </w:p>
    <w:bookmarkEnd w:id="0"/>
    <w:p w:rsidR="009C3E6B" w:rsidRPr="00647AFC" w:rsidRDefault="009C3E6B" w:rsidP="009C3E6B">
      <w:pPr>
        <w:pStyle w:val="Web"/>
        <w:spacing w:before="0" w:beforeAutospacing="0" w:after="0" w:afterAutospacing="0" w:line="360" w:lineRule="auto"/>
        <w:ind w:left="-284" w:right="-483" w:firstLine="851"/>
        <w:jc w:val="both"/>
      </w:pPr>
      <w:r w:rsidRPr="00647AFC">
        <w:t>Τα δικαιολογητικά υποψηφιότητας γίνονται δεκτά</w:t>
      </w:r>
      <w:r w:rsidRPr="00B008F1">
        <w:t xml:space="preserve"> </w:t>
      </w:r>
      <w:r w:rsidR="001E2591" w:rsidRPr="00422142">
        <w:rPr>
          <w:b/>
        </w:rPr>
        <w:t xml:space="preserve">από </w:t>
      </w:r>
      <w:r w:rsidR="007D1F8F" w:rsidRPr="007D1F8F">
        <w:rPr>
          <w:b/>
          <w:highlight w:val="yellow"/>
        </w:rPr>
        <w:t>29</w:t>
      </w:r>
      <w:r w:rsidR="001E2591" w:rsidRPr="006730CD">
        <w:rPr>
          <w:b/>
          <w:highlight w:val="yellow"/>
        </w:rPr>
        <w:t>-05-202</w:t>
      </w:r>
      <w:r w:rsidR="007D1F8F" w:rsidRPr="007D1F8F">
        <w:rPr>
          <w:b/>
          <w:highlight w:val="yellow"/>
        </w:rPr>
        <w:t>3</w:t>
      </w:r>
      <w:r w:rsidR="001E2591" w:rsidRPr="006730CD">
        <w:rPr>
          <w:b/>
          <w:highlight w:val="yellow"/>
        </w:rPr>
        <w:t xml:space="preserve"> έως </w:t>
      </w:r>
      <w:r w:rsidR="007D1F8F" w:rsidRPr="007D1F8F">
        <w:rPr>
          <w:b/>
          <w:highlight w:val="yellow"/>
        </w:rPr>
        <w:t>28</w:t>
      </w:r>
      <w:r w:rsidR="001E2591" w:rsidRPr="006730CD">
        <w:rPr>
          <w:b/>
          <w:highlight w:val="yellow"/>
        </w:rPr>
        <w:t>-07-202</w:t>
      </w:r>
      <w:r w:rsidR="007D1F8F" w:rsidRPr="007D1F8F">
        <w:rPr>
          <w:b/>
        </w:rPr>
        <w:t>3</w:t>
      </w:r>
      <w:r w:rsidR="001E2591">
        <w:t xml:space="preserve"> </w:t>
      </w:r>
      <w:r>
        <w:t xml:space="preserve">(με ενδεχόμενη παράταση, αν αυτό κριθεί αναγκαίο). </w:t>
      </w:r>
      <w:r w:rsidRPr="00647AFC">
        <w:t>Οι υποψήφιοι μπορούν να στείλουν τα δικαιολογητικά τους με συστημένη επιστολή μέσω ταχυδρομείου ή courier</w:t>
      </w:r>
      <w:r>
        <w:t>.</w:t>
      </w:r>
    </w:p>
    <w:p w:rsidR="009C3E6B" w:rsidRDefault="009C3E6B" w:rsidP="009C3E6B">
      <w:pPr>
        <w:pStyle w:val="Web"/>
        <w:spacing w:before="0" w:beforeAutospacing="0" w:after="0" w:afterAutospacing="0" w:line="360" w:lineRule="auto"/>
        <w:ind w:left="-284" w:right="-483" w:firstLine="720"/>
        <w:jc w:val="both"/>
      </w:pPr>
      <w:r w:rsidRPr="00647AFC">
        <w:t>Τ</w:t>
      </w:r>
      <w:r>
        <w:t>α</w:t>
      </w:r>
      <w:r w:rsidRPr="00647AFC">
        <w:t xml:space="preserve"> </w:t>
      </w:r>
      <w:r>
        <w:t>μαθήματα του ΠΜΣ,</w:t>
      </w:r>
      <w:r w:rsidRPr="00647AFC">
        <w:t xml:space="preserve"> </w:t>
      </w:r>
      <w:r>
        <w:t>ό</w:t>
      </w:r>
      <w:r w:rsidRPr="00175709">
        <w:t>πως και η αναλυτική πρόσκληση</w:t>
      </w:r>
      <w:r w:rsidRPr="006E630C">
        <w:t xml:space="preserve"> </w:t>
      </w:r>
      <w:r>
        <w:t>βρίσκονται</w:t>
      </w:r>
      <w:r w:rsidRPr="00647AFC">
        <w:t xml:space="preserve"> στην ιστοσελίδα του ΠΜΣ –Μ</w:t>
      </w:r>
      <w:r w:rsidRPr="00647AFC">
        <w:rPr>
          <w:lang w:val="en-US"/>
        </w:rPr>
        <w:t>Sc</w:t>
      </w:r>
      <w:r w:rsidRPr="00647AFC">
        <w:t xml:space="preserve"> </w:t>
      </w:r>
      <w:hyperlink r:id="rId5" w:history="1">
        <w:r w:rsidRPr="009A762C">
          <w:rPr>
            <w:rStyle w:val="-"/>
            <w:bCs/>
          </w:rPr>
          <w:t>http://</w:t>
        </w:r>
        <w:r w:rsidRPr="009A762C">
          <w:rPr>
            <w:rStyle w:val="-"/>
            <w:bCs/>
            <w:lang w:val="en-US"/>
          </w:rPr>
          <w:t>ape</w:t>
        </w:r>
        <w:r w:rsidRPr="009A762C">
          <w:rPr>
            <w:rStyle w:val="-"/>
            <w:bCs/>
          </w:rPr>
          <w:t>.</w:t>
        </w:r>
        <w:r w:rsidRPr="009A762C">
          <w:rPr>
            <w:rStyle w:val="-"/>
            <w:bCs/>
            <w:lang w:val="en-US"/>
          </w:rPr>
          <w:t>uo</w:t>
        </w:r>
        <w:r w:rsidRPr="009A762C">
          <w:rPr>
            <w:rStyle w:val="-"/>
            <w:bCs/>
          </w:rPr>
          <w:t>wm.gr/</w:t>
        </w:r>
      </w:hyperlink>
    </w:p>
    <w:p w:rsidR="009C3E6B" w:rsidRPr="008B4C81" w:rsidRDefault="00175709" w:rsidP="009C3E6B">
      <w:pPr>
        <w:pStyle w:val="Web"/>
        <w:spacing w:before="0" w:beforeAutospacing="0" w:after="0" w:afterAutospacing="0" w:line="360" w:lineRule="auto"/>
        <w:ind w:left="-284" w:right="-483"/>
        <w:jc w:val="both"/>
        <w:rPr>
          <w:b/>
          <w:bCs/>
        </w:rPr>
      </w:pPr>
      <w:r>
        <w:rPr>
          <w:u w:val="single"/>
        </w:rPr>
        <w:t>Για περισσότερες π</w:t>
      </w:r>
      <w:r w:rsidR="00E24AA2" w:rsidRPr="00674719">
        <w:rPr>
          <w:u w:val="single"/>
        </w:rPr>
        <w:t>ληροφορίες:</w:t>
      </w:r>
      <w:r>
        <w:rPr>
          <w:u w:val="single"/>
        </w:rPr>
        <w:t xml:space="preserve"> </w:t>
      </w:r>
      <w:r w:rsidR="006E630C" w:rsidRPr="00647AFC">
        <w:rPr>
          <w:rStyle w:val="a3"/>
          <w:b w:val="0"/>
          <w:bCs w:val="0"/>
        </w:rPr>
        <w:t>Γραμματε</w:t>
      </w:r>
      <w:r w:rsidR="006E630C">
        <w:rPr>
          <w:rStyle w:val="a3"/>
          <w:b w:val="0"/>
          <w:bCs w:val="0"/>
        </w:rPr>
        <w:t>ί</w:t>
      </w:r>
      <w:r w:rsidR="006E630C" w:rsidRPr="00647AFC">
        <w:rPr>
          <w:rStyle w:val="a3"/>
          <w:b w:val="0"/>
          <w:bCs w:val="0"/>
        </w:rPr>
        <w:t xml:space="preserve">α </w:t>
      </w:r>
      <w:r w:rsidR="0097029B">
        <w:t>ΠΜΣ</w:t>
      </w:r>
      <w:r w:rsidR="00552CAF">
        <w:t xml:space="preserve"> ΑΠΕ ΔΕΚ</w:t>
      </w:r>
      <w:r w:rsidR="00E24AA2" w:rsidRPr="006E630C">
        <w:rPr>
          <w:bCs/>
        </w:rPr>
        <w:t>,</w:t>
      </w:r>
      <w:r w:rsidR="00E24AA2" w:rsidRPr="00647AFC">
        <w:rPr>
          <w:b/>
          <w:bCs/>
        </w:rPr>
        <w:t xml:space="preserve"> </w:t>
      </w:r>
      <w:r w:rsidR="00E24AA2">
        <w:t xml:space="preserve">Τηλ.: </w:t>
      </w:r>
      <w:r w:rsidR="00E24AA2" w:rsidRPr="00647AFC">
        <w:t>2461068225</w:t>
      </w:r>
      <w:r w:rsidR="00552CAF">
        <w:t>,</w:t>
      </w:r>
      <w:r w:rsidR="00E24AA2" w:rsidRPr="00647AFC">
        <w:rPr>
          <w:b/>
          <w:bCs/>
        </w:rPr>
        <w:t xml:space="preserve">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 w:rsidR="00E24AA2" w:rsidRPr="008C12B5">
        <w:rPr>
          <w:lang w:val="fr-FR"/>
        </w:rPr>
        <w:t>mail</w:t>
      </w:r>
      <w:r w:rsidR="00E24AA2" w:rsidRPr="00175709">
        <w:t xml:space="preserve">: </w:t>
      </w:r>
      <w:hyperlink r:id="rId6" w:history="1">
        <w:r w:rsidR="00C51BB8" w:rsidRPr="009A762C">
          <w:rPr>
            <w:rStyle w:val="-"/>
            <w:rFonts w:cs="Calibri"/>
            <w:lang w:val="fr-FR"/>
          </w:rPr>
          <w:t>ape</w:t>
        </w:r>
        <w:r w:rsidR="00C51BB8" w:rsidRPr="009A762C">
          <w:rPr>
            <w:rStyle w:val="-"/>
            <w:rFonts w:cs="Calibri"/>
          </w:rPr>
          <w:t>@</w:t>
        </w:r>
        <w:r w:rsidR="00C51BB8" w:rsidRPr="009A762C">
          <w:rPr>
            <w:rStyle w:val="-"/>
            <w:rFonts w:cs="Calibri"/>
            <w:lang w:val="fr-FR"/>
          </w:rPr>
          <w:t>uowm</w:t>
        </w:r>
        <w:r w:rsidR="00C51BB8" w:rsidRPr="009A762C">
          <w:rPr>
            <w:rStyle w:val="-"/>
            <w:rFonts w:cs="Calibri"/>
          </w:rPr>
          <w:t>.</w:t>
        </w:r>
        <w:r w:rsidR="00C51BB8" w:rsidRPr="009A762C">
          <w:rPr>
            <w:rStyle w:val="-"/>
            <w:rFonts w:cs="Calibri"/>
            <w:lang w:val="fr-FR"/>
          </w:rPr>
          <w:t>gr</w:t>
        </w:r>
      </w:hyperlink>
      <w:r w:rsidRPr="00175709">
        <w:rPr>
          <w:b/>
          <w:bCs/>
        </w:rPr>
        <w:t xml:space="preserve"> </w:t>
      </w:r>
      <w:r w:rsidR="009C3E6B">
        <w:t xml:space="preserve">Διεύθυνση: </w:t>
      </w:r>
      <w:r w:rsidR="009C3E6B" w:rsidRPr="00647AFC">
        <w:t>Κοζάνη</w:t>
      </w:r>
      <w:r w:rsidR="009C3E6B">
        <w:t xml:space="preserve">, Κοίλα </w:t>
      </w:r>
      <w:r w:rsidR="007D1F8F">
        <w:t>Κοζάνης</w:t>
      </w:r>
      <w:r w:rsidR="009C3E6B">
        <w:t xml:space="preserve"> 50100</w:t>
      </w:r>
    </w:p>
    <w:p w:rsidR="00E24AA2" w:rsidRPr="00175709" w:rsidRDefault="00E24AA2" w:rsidP="00552CAF">
      <w:pPr>
        <w:pStyle w:val="Web"/>
        <w:spacing w:before="0" w:beforeAutospacing="0" w:after="0" w:afterAutospacing="0" w:line="360" w:lineRule="auto"/>
        <w:ind w:left="-284" w:right="-483" w:firstLine="720"/>
        <w:jc w:val="both"/>
        <w:rPr>
          <w:b/>
          <w:bCs/>
        </w:rPr>
      </w:pPr>
    </w:p>
    <w:sectPr w:rsidR="00E24AA2" w:rsidRPr="00175709" w:rsidSect="00EF3C9B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ED6"/>
    <w:multiLevelType w:val="multilevel"/>
    <w:tmpl w:val="1CE4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54AE5B52"/>
    <w:multiLevelType w:val="multilevel"/>
    <w:tmpl w:val="1CE4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FD557C"/>
    <w:rsid w:val="00052349"/>
    <w:rsid w:val="00085282"/>
    <w:rsid w:val="00175709"/>
    <w:rsid w:val="001A1717"/>
    <w:rsid w:val="001B50E9"/>
    <w:rsid w:val="001E2591"/>
    <w:rsid w:val="001F63E5"/>
    <w:rsid w:val="002037D0"/>
    <w:rsid w:val="00230206"/>
    <w:rsid w:val="00241A8E"/>
    <w:rsid w:val="00262BCF"/>
    <w:rsid w:val="00324929"/>
    <w:rsid w:val="003445A1"/>
    <w:rsid w:val="003A4C37"/>
    <w:rsid w:val="00506CFF"/>
    <w:rsid w:val="00523664"/>
    <w:rsid w:val="00552CAF"/>
    <w:rsid w:val="00570DFD"/>
    <w:rsid w:val="00590B0C"/>
    <w:rsid w:val="005A4C86"/>
    <w:rsid w:val="00612380"/>
    <w:rsid w:val="00647AFC"/>
    <w:rsid w:val="00652ED8"/>
    <w:rsid w:val="00664AE8"/>
    <w:rsid w:val="006730CD"/>
    <w:rsid w:val="00674719"/>
    <w:rsid w:val="006A48AA"/>
    <w:rsid w:val="006D0BAA"/>
    <w:rsid w:val="006E630C"/>
    <w:rsid w:val="007103CB"/>
    <w:rsid w:val="00754291"/>
    <w:rsid w:val="0078123E"/>
    <w:rsid w:val="007C4D1C"/>
    <w:rsid w:val="007D1F8F"/>
    <w:rsid w:val="007E33A5"/>
    <w:rsid w:val="008023AA"/>
    <w:rsid w:val="0081017A"/>
    <w:rsid w:val="00875FCD"/>
    <w:rsid w:val="0088545F"/>
    <w:rsid w:val="008A3441"/>
    <w:rsid w:val="008C12B5"/>
    <w:rsid w:val="008D11AB"/>
    <w:rsid w:val="0097029B"/>
    <w:rsid w:val="009C3E6B"/>
    <w:rsid w:val="009F59D0"/>
    <w:rsid w:val="00A61EDD"/>
    <w:rsid w:val="00A66897"/>
    <w:rsid w:val="00A769CC"/>
    <w:rsid w:val="00B25EC3"/>
    <w:rsid w:val="00B36A6C"/>
    <w:rsid w:val="00B47353"/>
    <w:rsid w:val="00BE00F8"/>
    <w:rsid w:val="00C51BB8"/>
    <w:rsid w:val="00C70012"/>
    <w:rsid w:val="00CF51B9"/>
    <w:rsid w:val="00D67008"/>
    <w:rsid w:val="00DD0A42"/>
    <w:rsid w:val="00DF034F"/>
    <w:rsid w:val="00E24AA2"/>
    <w:rsid w:val="00E4273C"/>
    <w:rsid w:val="00E83262"/>
    <w:rsid w:val="00EC1B0F"/>
    <w:rsid w:val="00EC3F8F"/>
    <w:rsid w:val="00EF3C9B"/>
    <w:rsid w:val="00F162DE"/>
    <w:rsid w:val="00FB7495"/>
    <w:rsid w:val="00F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B"/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5429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754291"/>
    <w:rPr>
      <w:rFonts w:ascii="Arial" w:hAnsi="Arial" w:cs="Arial"/>
      <w:b/>
      <w:bCs/>
      <w:kern w:val="32"/>
      <w:sz w:val="32"/>
      <w:szCs w:val="32"/>
      <w:lang w:eastAsia="el-GR"/>
    </w:rPr>
  </w:style>
  <w:style w:type="character" w:styleId="-">
    <w:name w:val="Hyperlink"/>
    <w:basedOn w:val="a0"/>
    <w:rsid w:val="00754291"/>
    <w:rPr>
      <w:rFonts w:cs="Times New Roman"/>
      <w:color w:val="0000FF"/>
      <w:u w:val="single"/>
    </w:rPr>
  </w:style>
  <w:style w:type="paragraph" w:styleId="Web">
    <w:name w:val="Normal (Web)"/>
    <w:basedOn w:val="a"/>
    <w:rsid w:val="0075429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754291"/>
    <w:rPr>
      <w:rFonts w:cs="Times New Roman"/>
      <w:b/>
      <w:bCs/>
    </w:rPr>
  </w:style>
  <w:style w:type="paragraph" w:customStyle="1" w:styleId="CharChar1">
    <w:name w:val="Char Char1"/>
    <w:basedOn w:val="a"/>
    <w:rsid w:val="00754291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@uowm.gr" TargetMode="External"/><Relationship Id="rId5" Type="http://schemas.openxmlformats.org/officeDocument/2006/relationships/hyperlink" Target="http://ape.uowm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 ΔΥΤΙΚΗΣ ΜΑΚΕΔΟΝΙΑΣ</vt:lpstr>
    </vt:vector>
  </TitlesOfParts>
  <Company/>
  <LinksUpToDate>false</LinksUpToDate>
  <CharactersWithSpaces>2988</CharactersWithSpaces>
  <SharedDoc>false</SharedDoc>
  <HLinks>
    <vt:vector size="12" baseType="variant">
      <vt:variant>
        <vt:i4>1966182</vt:i4>
      </vt:variant>
      <vt:variant>
        <vt:i4>3</vt:i4>
      </vt:variant>
      <vt:variant>
        <vt:i4>0</vt:i4>
      </vt:variant>
      <vt:variant>
        <vt:i4>5</vt:i4>
      </vt:variant>
      <vt:variant>
        <vt:lpwstr>mailto:sec-bs@teiwm.gr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http://ape.teiwm.gr/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 ΔΥΤΙΚΗΣ ΜΑΚΕΔΟΝΙΑΣ</dc:title>
  <dc:creator>user tei</dc:creator>
  <cp:lastModifiedBy>papanikolaou</cp:lastModifiedBy>
  <cp:revision>2</cp:revision>
  <dcterms:created xsi:type="dcterms:W3CDTF">2023-05-24T06:05:00Z</dcterms:created>
  <dcterms:modified xsi:type="dcterms:W3CDTF">2023-05-24T06:05:00Z</dcterms:modified>
</cp:coreProperties>
</file>